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3" w:rsidRDefault="00636CF3" w:rsidP="00636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D9">
        <w:rPr>
          <w:rFonts w:ascii="Times New Roman" w:hAnsi="Times New Roman" w:cs="Times New Roman"/>
          <w:b/>
          <w:sz w:val="28"/>
          <w:szCs w:val="28"/>
        </w:rPr>
        <w:t>3. Информация о качестве услуг по технологическому присоединению</w:t>
      </w:r>
    </w:p>
    <w:p w:rsidR="00636CF3" w:rsidRDefault="00636CF3" w:rsidP="00636CF3">
      <w:pPr>
        <w:rPr>
          <w:rFonts w:ascii="Times New Roman" w:hAnsi="Times New Roman" w:cs="Times New Roman"/>
          <w:sz w:val="28"/>
          <w:szCs w:val="28"/>
        </w:rPr>
      </w:pPr>
      <w:r w:rsidRPr="002C091A">
        <w:rPr>
          <w:rFonts w:ascii="Times New Roman" w:hAnsi="Times New Roman" w:cs="Times New Roman"/>
          <w:sz w:val="28"/>
          <w:szCs w:val="28"/>
        </w:rPr>
        <w:t>3.1. Информация о наличии невостребованной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4678"/>
        <w:gridCol w:w="3457"/>
      </w:tblGrid>
      <w:tr w:rsidR="00636CF3" w:rsidTr="00F964E7">
        <w:tc>
          <w:tcPr>
            <w:tcW w:w="675" w:type="dxa"/>
          </w:tcPr>
          <w:p w:rsidR="00636CF3" w:rsidRDefault="00636CF3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636CF3" w:rsidRDefault="00636CF3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677" w:type="dxa"/>
          </w:tcPr>
          <w:p w:rsidR="00636CF3" w:rsidRDefault="00636CF3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мощность ТП,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4678" w:type="dxa"/>
          </w:tcPr>
          <w:p w:rsidR="00636CF3" w:rsidRDefault="00636CF3" w:rsidP="0025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присоединенная мощность (по замера</w:t>
            </w:r>
            <w:r w:rsidR="00256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зимнего максимума),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3457" w:type="dxa"/>
          </w:tcPr>
          <w:p w:rsidR="00636CF3" w:rsidRDefault="00636CF3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Невостребованная мощность, с учетом поступивших заявок,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</w:tc>
      </w:tr>
      <w:tr w:rsidR="00636CF3" w:rsidTr="00F964E7">
        <w:tc>
          <w:tcPr>
            <w:tcW w:w="675" w:type="dxa"/>
          </w:tcPr>
          <w:p w:rsidR="00636CF3" w:rsidRDefault="00636CF3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36CF3" w:rsidRDefault="00636CF3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677" w:type="dxa"/>
          </w:tcPr>
          <w:p w:rsidR="00636CF3" w:rsidRDefault="00636CF3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203670</w:t>
            </w:r>
          </w:p>
        </w:tc>
        <w:tc>
          <w:tcPr>
            <w:tcW w:w="4678" w:type="dxa"/>
          </w:tcPr>
          <w:p w:rsidR="00636CF3" w:rsidRDefault="00636CF3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116039</w:t>
            </w:r>
          </w:p>
        </w:tc>
        <w:tc>
          <w:tcPr>
            <w:tcW w:w="3457" w:type="dxa"/>
          </w:tcPr>
          <w:p w:rsidR="00636CF3" w:rsidRDefault="00636CF3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87631</w:t>
            </w:r>
          </w:p>
        </w:tc>
      </w:tr>
      <w:tr w:rsidR="00636CF3" w:rsidTr="00F964E7">
        <w:tc>
          <w:tcPr>
            <w:tcW w:w="675" w:type="dxa"/>
          </w:tcPr>
          <w:p w:rsidR="00636CF3" w:rsidRDefault="00636CF3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36CF3" w:rsidRDefault="00636CF3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77" w:type="dxa"/>
          </w:tcPr>
          <w:p w:rsidR="00636CF3" w:rsidRDefault="00636CF3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206800</w:t>
            </w:r>
          </w:p>
        </w:tc>
        <w:tc>
          <w:tcPr>
            <w:tcW w:w="4678" w:type="dxa"/>
          </w:tcPr>
          <w:p w:rsidR="00636CF3" w:rsidRDefault="00256B11" w:rsidP="0025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112103</w:t>
            </w:r>
          </w:p>
        </w:tc>
        <w:tc>
          <w:tcPr>
            <w:tcW w:w="3457" w:type="dxa"/>
          </w:tcPr>
          <w:p w:rsidR="00636CF3" w:rsidRDefault="00256B11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94697</w:t>
            </w:r>
          </w:p>
        </w:tc>
      </w:tr>
      <w:tr w:rsidR="00636CF3" w:rsidTr="00F964E7">
        <w:tc>
          <w:tcPr>
            <w:tcW w:w="675" w:type="dxa"/>
          </w:tcPr>
          <w:p w:rsidR="00636CF3" w:rsidRDefault="00636CF3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36CF3" w:rsidRDefault="00636CF3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677" w:type="dxa"/>
          </w:tcPr>
          <w:p w:rsidR="00636CF3" w:rsidRDefault="00636CF3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238199</w:t>
            </w:r>
          </w:p>
        </w:tc>
        <w:tc>
          <w:tcPr>
            <w:tcW w:w="4678" w:type="dxa"/>
          </w:tcPr>
          <w:p w:rsidR="00636CF3" w:rsidRDefault="00256B11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82000</w:t>
            </w:r>
          </w:p>
        </w:tc>
        <w:tc>
          <w:tcPr>
            <w:tcW w:w="3457" w:type="dxa"/>
          </w:tcPr>
          <w:p w:rsidR="00636CF3" w:rsidRDefault="00256B11" w:rsidP="00F9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156199</w:t>
            </w:r>
            <w:bookmarkStart w:id="0" w:name="_GoBack"/>
            <w:bookmarkEnd w:id="0"/>
          </w:p>
        </w:tc>
      </w:tr>
    </w:tbl>
    <w:p w:rsidR="00636CF3" w:rsidRDefault="00256B11" w:rsidP="0063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планируется присоединить с учетом заключенных договоров и поступивших заявок – 13773 кВт</w:t>
      </w:r>
    </w:p>
    <w:p w:rsidR="00636CF3" w:rsidRPr="002C091A" w:rsidRDefault="00636CF3" w:rsidP="00636CF3">
      <w:pPr>
        <w:rPr>
          <w:rFonts w:ascii="Times New Roman" w:hAnsi="Times New Roman" w:cs="Times New Roman"/>
          <w:sz w:val="28"/>
          <w:szCs w:val="28"/>
        </w:rPr>
      </w:pPr>
    </w:p>
    <w:p w:rsidR="00636CF3" w:rsidRPr="00820E70" w:rsidRDefault="00636CF3" w:rsidP="00636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0E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E70">
        <w:rPr>
          <w:rFonts w:ascii="Times New Roman" w:hAnsi="Times New Roman" w:cs="Times New Roman"/>
          <w:sz w:val="28"/>
          <w:szCs w:val="28"/>
        </w:rPr>
        <w:t xml:space="preserve"> В целях совершенствования деятельности по технологическому присоединению, в 2019 году МУ ППЭС принимало участие в региональной выставке-ярмарке для представителей малого бизнеса, проводимой в г. Комсомольске-на-Амуре СК «Орлан». В ходе проведения ярмарки все желающие могли ознакомиться с процедурой технологического присоединения, получить консультацию специалистов, визитные карточки с контактами и проспекты, отображающие все этапы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97C" w:rsidRDefault="00D3097C"/>
    <w:sectPr w:rsidR="00D3097C" w:rsidSect="00164E9D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F3"/>
    <w:rsid w:val="00256B11"/>
    <w:rsid w:val="00636CF3"/>
    <w:rsid w:val="00D3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</dc:creator>
  <cp:lastModifiedBy>pto1</cp:lastModifiedBy>
  <cp:revision>2</cp:revision>
  <dcterms:created xsi:type="dcterms:W3CDTF">2020-02-19T05:52:00Z</dcterms:created>
  <dcterms:modified xsi:type="dcterms:W3CDTF">2020-02-25T01:37:00Z</dcterms:modified>
</cp:coreProperties>
</file>